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03"/>
        <w:gridCol w:w="4766"/>
      </w:tblGrid>
      <w:tr w:rsidR="001C6F81" w14:paraId="2CE8788F" w14:textId="77777777">
        <w:trPr>
          <w:trHeight w:val="361"/>
        </w:trPr>
        <w:tc>
          <w:tcPr>
            <w:tcW w:w="4902" w:type="dxa"/>
            <w:vAlign w:val="center"/>
          </w:tcPr>
          <w:p w14:paraId="78BDF2BC" w14:textId="77777777" w:rsidR="001C6F81" w:rsidRDefault="00B03CB1">
            <w:proofErr w:type="gramStart"/>
            <w:r>
              <w:rPr>
                <w:color w:val="000000"/>
                <w:sz w:val="24"/>
                <w:szCs w:val="28"/>
              </w:rPr>
              <w:t xml:space="preserve">от  </w:t>
            </w:r>
            <w:r>
              <w:rPr>
                <w:color w:val="FF0000"/>
                <w:sz w:val="24"/>
                <w:szCs w:val="26"/>
              </w:rPr>
              <w:t>[</w:t>
            </w:r>
            <w:proofErr w:type="gramEnd"/>
            <w:r>
              <w:rPr>
                <w:color w:val="FF0000"/>
                <w:sz w:val="24"/>
                <w:szCs w:val="26"/>
              </w:rPr>
              <w:t>Р</w:t>
            </w:r>
            <w:bookmarkStart w:id="0" w:name="REGDATESTAMP"/>
            <w:r>
              <w:rPr>
                <w:color w:val="FF0000"/>
                <w:sz w:val="24"/>
                <w:szCs w:val="26"/>
              </w:rPr>
              <w:t>ЕГДАТА]</w:t>
            </w:r>
            <w:bookmarkEnd w:id="0"/>
          </w:p>
        </w:tc>
        <w:tc>
          <w:tcPr>
            <w:tcW w:w="4766" w:type="dxa"/>
            <w:vAlign w:val="center"/>
          </w:tcPr>
          <w:p w14:paraId="2A1619CC" w14:textId="77777777" w:rsidR="001C6F81" w:rsidRDefault="00B03CB1">
            <w:pPr>
              <w:jc w:val="right"/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6D65CA6E" w14:textId="77777777" w:rsidR="001C6F81" w:rsidRDefault="00B03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6"/>
        </w:rPr>
        <w:t>станица Северская</w:t>
      </w:r>
    </w:p>
    <w:p w14:paraId="7513DEE9" w14:textId="77777777" w:rsidR="001C6F81" w:rsidRDefault="001C6F8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65B81B7" w14:textId="77777777" w:rsidR="001C6F81" w:rsidRDefault="001C6F8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8C00B4" w14:textId="77777777" w:rsidR="001C6F81" w:rsidRDefault="00B03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4903CE36" w14:textId="77777777" w:rsidR="001C6F81" w:rsidRDefault="00B03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Северский район </w:t>
      </w:r>
    </w:p>
    <w:p w14:paraId="320AB8C5" w14:textId="77777777" w:rsidR="001C6F81" w:rsidRDefault="00B03CB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26</w:t>
      </w:r>
      <w:proofErr w:type="gramEnd"/>
      <w:r>
        <w:rPr>
          <w:b/>
          <w:bCs/>
          <w:sz w:val="28"/>
          <w:szCs w:val="28"/>
        </w:rPr>
        <w:t xml:space="preserve"> августа 2024 года № 1677 «Об утверждении порядка </w:t>
      </w:r>
    </w:p>
    <w:p w14:paraId="605F3E86" w14:textId="77777777" w:rsidR="001C6F81" w:rsidRDefault="00B03CB1">
      <w:pPr>
        <w:jc w:val="center"/>
      </w:pPr>
      <w:r>
        <w:rPr>
          <w:b/>
          <w:bCs/>
          <w:sz w:val="28"/>
          <w:szCs w:val="28"/>
        </w:rPr>
        <w:t xml:space="preserve">предоставления </w:t>
      </w:r>
      <w:r>
        <w:rPr>
          <w:rStyle w:val="a6"/>
          <w:b/>
          <w:bCs/>
          <w:color w:val="000000"/>
          <w:sz w:val="28"/>
          <w:szCs w:val="28"/>
        </w:rPr>
        <w:t xml:space="preserve">дополнительных мер социальной поддержки </w:t>
      </w:r>
    </w:p>
    <w:p w14:paraId="40EE762B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>в муниципальном образовании Северский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b/>
          <w:bCs/>
          <w:color w:val="000000"/>
          <w:sz w:val="28"/>
          <w:szCs w:val="28"/>
        </w:rPr>
        <w:t xml:space="preserve">район в виде </w:t>
      </w:r>
    </w:p>
    <w:p w14:paraId="17382125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 xml:space="preserve">единовременной денежной выплаты гражданам Российской </w:t>
      </w:r>
    </w:p>
    <w:p w14:paraId="5F5C53E5" w14:textId="77777777" w:rsidR="001C6F81" w:rsidRDefault="00B03CB1">
      <w:pPr>
        <w:jc w:val="center"/>
      </w:pPr>
      <w:proofErr w:type="gramStart"/>
      <w:r>
        <w:rPr>
          <w:rStyle w:val="a6"/>
          <w:b/>
          <w:bCs/>
          <w:color w:val="000000"/>
          <w:sz w:val="28"/>
          <w:szCs w:val="28"/>
        </w:rPr>
        <w:t>Федерации,  заключившим</w:t>
      </w:r>
      <w:proofErr w:type="gramEnd"/>
      <w:r>
        <w:rPr>
          <w:rStyle w:val="a6"/>
          <w:b/>
          <w:bCs/>
          <w:color w:val="000000"/>
          <w:sz w:val="28"/>
          <w:szCs w:val="28"/>
        </w:rPr>
        <w:t xml:space="preserve"> контракт о прохождении военной</w:t>
      </w:r>
    </w:p>
    <w:p w14:paraId="740B4EA8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b/>
          <w:bCs/>
          <w:color w:val="000000"/>
          <w:sz w:val="28"/>
          <w:szCs w:val="28"/>
        </w:rPr>
        <w:t xml:space="preserve">службы </w:t>
      </w:r>
      <w:proofErr w:type="gramStart"/>
      <w:r>
        <w:rPr>
          <w:rStyle w:val="a6"/>
          <w:b/>
          <w:bCs/>
          <w:color w:val="000000"/>
          <w:sz w:val="28"/>
          <w:szCs w:val="28"/>
        </w:rPr>
        <w:t>в  Вооруженных</w:t>
      </w:r>
      <w:proofErr w:type="gramEnd"/>
      <w:r>
        <w:rPr>
          <w:rStyle w:val="a6"/>
          <w:b/>
          <w:bCs/>
          <w:color w:val="000000"/>
          <w:sz w:val="28"/>
          <w:szCs w:val="28"/>
        </w:rPr>
        <w:t xml:space="preserve"> Силах Российской Федерации в целях </w:t>
      </w:r>
    </w:p>
    <w:p w14:paraId="70D57465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>участия в специальной военной операции через пункт отбора</w:t>
      </w:r>
    </w:p>
    <w:p w14:paraId="47DF4026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b/>
          <w:bCs/>
          <w:color w:val="000000"/>
          <w:sz w:val="28"/>
          <w:szCs w:val="28"/>
        </w:rPr>
        <w:t xml:space="preserve">военного комиссариата Абинского и Северского районов </w:t>
      </w:r>
    </w:p>
    <w:p w14:paraId="5AACDC94" w14:textId="77777777" w:rsidR="001C6F81" w:rsidRDefault="00B03CB1">
      <w:pPr>
        <w:jc w:val="center"/>
      </w:pPr>
      <w:r>
        <w:rPr>
          <w:rStyle w:val="a6"/>
          <w:b/>
          <w:bCs/>
          <w:color w:val="000000"/>
          <w:sz w:val="28"/>
          <w:szCs w:val="28"/>
        </w:rPr>
        <w:t xml:space="preserve">Краснодарского края» </w:t>
      </w:r>
    </w:p>
    <w:p w14:paraId="3496ED63" w14:textId="77777777" w:rsidR="001C6F81" w:rsidRDefault="001C6F81">
      <w:pPr>
        <w:jc w:val="both"/>
        <w:rPr>
          <w:sz w:val="28"/>
          <w:szCs w:val="28"/>
        </w:rPr>
      </w:pPr>
    </w:p>
    <w:p w14:paraId="1D1DBDB8" w14:textId="77777777" w:rsidR="001C6F81" w:rsidRDefault="001C6F81">
      <w:pPr>
        <w:jc w:val="both"/>
        <w:rPr>
          <w:sz w:val="28"/>
          <w:szCs w:val="28"/>
        </w:rPr>
      </w:pPr>
    </w:p>
    <w:p w14:paraId="1903EBA7" w14:textId="77777777" w:rsidR="001C6F81" w:rsidRDefault="00B03CB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5 статьи 20 Федерального закона от 6 октября 2003 года № 131-ФЗ «Об общих принципах организации местного </w:t>
      </w:r>
      <w:proofErr w:type="spellStart"/>
      <w:r>
        <w:rPr>
          <w:sz w:val="28"/>
          <w:szCs w:val="28"/>
        </w:rPr>
        <w:t>самоуп-равления</w:t>
      </w:r>
      <w:proofErr w:type="spellEnd"/>
      <w:r>
        <w:rPr>
          <w:sz w:val="28"/>
          <w:szCs w:val="28"/>
        </w:rPr>
        <w:t xml:space="preserve"> в Российской Федерации», решением Совета муниципального образования Северский район от 29 мая 2025 года № 581 </w:t>
      </w:r>
      <w:r>
        <w:rPr>
          <w:rStyle w:val="a6"/>
          <w:color w:val="000000"/>
          <w:sz w:val="28"/>
          <w:szCs w:val="28"/>
        </w:rPr>
        <w:t>«О внесении изме-нений в решение Совета муниципального образования Северский район           от 6 августа 2024 года № 481 «О  дополнительных мерах социальной поддержки в муниципальном образовании Северский район в виде единовременной денежной выплаты гражда</w:t>
      </w:r>
      <w:r>
        <w:rPr>
          <w:rStyle w:val="a6"/>
          <w:color w:val="000000"/>
          <w:sz w:val="28"/>
          <w:szCs w:val="28"/>
        </w:rPr>
        <w:t>нам Российской Федерации,  заключившим контракт о прохождении военной службы в  Вооруженных Силах Российской Федерации в целях участия в специальной военной операции через пункт отбора военного комиссариата Абинского и Северского районов Краснодарского края»</w:t>
      </w:r>
      <w:r>
        <w:rPr>
          <w:sz w:val="28"/>
          <w:szCs w:val="28"/>
        </w:rPr>
        <w:t>, руководствуясь статьями 31, 66 Устава  муниципального  образования  Северский   муниципальный  район  Краснодарского  края,             п о с т а н о в л я ю:</w:t>
      </w:r>
    </w:p>
    <w:p w14:paraId="467414CC" w14:textId="77777777" w:rsidR="001C6F81" w:rsidRDefault="00B03CB1">
      <w:pPr>
        <w:jc w:val="both"/>
      </w:pPr>
      <w:r>
        <w:rPr>
          <w:sz w:val="28"/>
          <w:szCs w:val="28"/>
        </w:rPr>
        <w:tab/>
        <w:t xml:space="preserve">1. Внести изменения в  постановление администрации муниципального образования Северский район от  26 августа 2024 года № 1677 «Об утверждении порядка предоставления </w:t>
      </w:r>
      <w:r>
        <w:rPr>
          <w:rStyle w:val="a6"/>
          <w:color w:val="000000"/>
          <w:sz w:val="28"/>
          <w:szCs w:val="28"/>
        </w:rPr>
        <w:t>дополнительных мер социальной поддержки в муниципальном образовании Северский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район в виде единовременной денежной выплаты гражданам Российской Федерации,  заключившим контракт о прохождении военной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службы в  Вооруженных Силах Российской Федерации в целях участия в специальной военной операции через пункт отбора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военного комиссариата Абинского и Северского районов Краснодарского края»: </w:t>
      </w:r>
    </w:p>
    <w:p w14:paraId="6E4EB99D" w14:textId="77777777" w:rsidR="001C6F81" w:rsidRDefault="00B03CB1">
      <w:pPr>
        <w:jc w:val="both"/>
      </w:pPr>
      <w:r>
        <w:rPr>
          <w:sz w:val="28"/>
          <w:szCs w:val="28"/>
        </w:rPr>
        <w:tab/>
        <w:t xml:space="preserve">1. В приложении к постановлению «Порядок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дополнительных мер социальной поддержки </w:t>
      </w:r>
      <w:r>
        <w:rPr>
          <w:rStyle w:val="a6"/>
          <w:sz w:val="28"/>
          <w:szCs w:val="28"/>
        </w:rPr>
        <w:t xml:space="preserve">в муниципальном образовании Северский </w:t>
      </w:r>
      <w:r>
        <w:rPr>
          <w:rStyle w:val="a6"/>
          <w:sz w:val="28"/>
          <w:szCs w:val="28"/>
        </w:rPr>
        <w:lastRenderedPageBreak/>
        <w:t xml:space="preserve">район в виде единовременной денежной выплаты гражданам Российской Федерации, заключившим контракт о прохождении военной службы в  Вооруженных Силах Российской Федерации в целях участия в специальной военной операции через пункт отбора военного комиссариата Абинского и Северского районов </w:t>
      </w:r>
      <w:r>
        <w:rPr>
          <w:rStyle w:val="a6"/>
          <w:color w:val="000000"/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постоянно или временно проживающим  </w:t>
      </w:r>
      <w:r>
        <w:rPr>
          <w:sz w:val="28"/>
          <w:szCs w:val="28"/>
        </w:rPr>
        <w:t>на территории муниципального образования Северский район»:</w:t>
      </w:r>
    </w:p>
    <w:p w14:paraId="5D339E44" w14:textId="77777777" w:rsidR="001C6F81" w:rsidRDefault="00B03CB1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1) пункт 1 </w:t>
      </w:r>
      <w:r>
        <w:rPr>
          <w:sz w:val="28"/>
          <w:szCs w:val="28"/>
        </w:rPr>
        <w:t>изложить в следующей редакции:</w:t>
      </w:r>
    </w:p>
    <w:p w14:paraId="204B75A4" w14:textId="77777777" w:rsidR="001C6F81" w:rsidRDefault="00B03CB1">
      <w:pPr>
        <w:ind w:firstLine="708"/>
        <w:jc w:val="both"/>
      </w:pPr>
      <w:r>
        <w:rPr>
          <w:sz w:val="28"/>
          <w:szCs w:val="28"/>
        </w:rPr>
        <w:t>«1.1. Порядок предоставления дополнительной меры социальной поддержки гражданам Российской Федерации прошедшим отбор в военном комиссариате Абинского и Северского районов Краснодарского края, постоянно или временно проживающим на территории муниципального образования Северский район,  заключившим контракт  с 1 августа  2024 года;  с 1 декабря 2024 года и с 1 июня 2025 года до завершения специальной военной операции  о прохождении военной службы в Вооруженных Силах Российской Федерации для выполнения задач с</w:t>
      </w:r>
      <w:r>
        <w:rPr>
          <w:sz w:val="28"/>
          <w:szCs w:val="28"/>
        </w:rPr>
        <w:t xml:space="preserve">пециальной военной операции  (далее – Порядок), устанавливает процедуру предоставления единовременной денежной выплаты гражданам Российской Федерации, постоянно или временно проживающим на территории </w:t>
      </w:r>
      <w:r>
        <w:rPr>
          <w:sz w:val="28"/>
          <w:szCs w:val="28"/>
        </w:rPr>
        <w:t>муниципального  образования  Северский  муниципальный район Краснодарского края</w:t>
      </w:r>
      <w:r>
        <w:rPr>
          <w:sz w:val="28"/>
          <w:szCs w:val="28"/>
        </w:rPr>
        <w:t xml:space="preserve">,  заключившим контракт  с              1 августа 2024 года,  с 1 декабря 2024 года и с 1 июня 2025 года до завершения специальной военной операции о прохождении военной службы в Вооруженных Силах Российской Федерации для выполнения </w:t>
      </w:r>
      <w:r>
        <w:rPr>
          <w:sz w:val="28"/>
          <w:szCs w:val="28"/>
        </w:rPr>
        <w:t>задач специальной военной операции (далее – единовременная денежная выплата).</w:t>
      </w:r>
    </w:p>
    <w:p w14:paraId="09ECCD61" w14:textId="77777777" w:rsidR="001C6F81" w:rsidRDefault="00B03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Порядка граждане, указанные в настоящем пункте, в дальнейшем при совместном упоминании именуются «гражданами, заключившими контракт».</w:t>
      </w:r>
    </w:p>
    <w:p w14:paraId="5C8FA993" w14:textId="77777777" w:rsidR="001C6F81" w:rsidRDefault="00B03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Единовременная денежная выплата предоставляется гражданам, заключившим контракт, </w:t>
      </w:r>
      <w:proofErr w:type="gramStart"/>
      <w:r>
        <w:rPr>
          <w:sz w:val="28"/>
          <w:szCs w:val="28"/>
        </w:rPr>
        <w:t>однократно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порядке:</w:t>
      </w:r>
    </w:p>
    <w:p w14:paraId="0E69541B" w14:textId="77777777" w:rsidR="001C6F81" w:rsidRDefault="00B03CB1">
      <w:pPr>
        <w:jc w:val="both"/>
      </w:pPr>
      <w:r>
        <w:rPr>
          <w:rStyle w:val="a6"/>
          <w:color w:val="000000"/>
          <w:sz w:val="28"/>
          <w:szCs w:val="28"/>
        </w:rPr>
        <w:tab/>
        <w:t xml:space="preserve"> с 1 </w:t>
      </w:r>
      <w:proofErr w:type="gramStart"/>
      <w:r>
        <w:rPr>
          <w:rStyle w:val="a6"/>
          <w:color w:val="000000"/>
          <w:sz w:val="28"/>
          <w:szCs w:val="28"/>
        </w:rPr>
        <w:t>августа  2024</w:t>
      </w:r>
      <w:proofErr w:type="gramEnd"/>
      <w:r>
        <w:rPr>
          <w:rStyle w:val="a6"/>
          <w:color w:val="000000"/>
          <w:sz w:val="28"/>
          <w:szCs w:val="28"/>
        </w:rPr>
        <w:t xml:space="preserve"> года по 30 ноября 2024 года в размере 200 000 (двухсот тысяч) рублей;</w:t>
      </w:r>
    </w:p>
    <w:p w14:paraId="79CC5244" w14:textId="77777777" w:rsidR="001C6F81" w:rsidRDefault="00B03CB1">
      <w:pPr>
        <w:jc w:val="both"/>
      </w:pPr>
      <w:r>
        <w:rPr>
          <w:rStyle w:val="a6"/>
          <w:color w:val="000000"/>
          <w:sz w:val="28"/>
          <w:szCs w:val="28"/>
        </w:rPr>
        <w:tab/>
        <w:t xml:space="preserve"> с 1 декабря 2024 года до 1 июня 2025 года, в размере 300 000 (трехсот тысяч) рублей;</w:t>
      </w:r>
    </w:p>
    <w:p w14:paraId="2E7CFF54" w14:textId="77777777" w:rsidR="001C6F81" w:rsidRDefault="00B03CB1">
      <w:pPr>
        <w:jc w:val="both"/>
      </w:pPr>
      <w:r>
        <w:rPr>
          <w:rStyle w:val="a6"/>
          <w:color w:val="000000"/>
          <w:sz w:val="28"/>
          <w:szCs w:val="28"/>
        </w:rPr>
        <w:tab/>
        <w:t xml:space="preserve"> с 1 июня 2025 года до завершения специальной военной операции, в размере 500 000 (пятисот тысяч) рублей.</w:t>
      </w:r>
    </w:p>
    <w:p w14:paraId="0C5C007A" w14:textId="77777777" w:rsidR="001C6F81" w:rsidRDefault="00B03CB1">
      <w:pPr>
        <w:ind w:firstLine="708"/>
        <w:jc w:val="both"/>
      </w:pPr>
      <w:r>
        <w:rPr>
          <w:sz w:val="28"/>
          <w:szCs w:val="28"/>
        </w:rPr>
        <w:t xml:space="preserve">1.3. Единовременная денежная выплата предоставляется администрацией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Северский  муниципальный</w:t>
      </w:r>
      <w:proofErr w:type="gramEnd"/>
      <w:r>
        <w:rPr>
          <w:sz w:val="28"/>
          <w:szCs w:val="28"/>
        </w:rPr>
        <w:t xml:space="preserve"> район Краснодарского края</w:t>
      </w:r>
      <w:r>
        <w:rPr>
          <w:sz w:val="28"/>
          <w:szCs w:val="28"/>
        </w:rPr>
        <w:t xml:space="preserve"> за счет средств бюджета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Северский  муниципальный</w:t>
      </w:r>
      <w:proofErr w:type="gramEnd"/>
      <w:r>
        <w:rPr>
          <w:sz w:val="28"/>
          <w:szCs w:val="28"/>
        </w:rPr>
        <w:t xml:space="preserve"> район Краснодарского края</w:t>
      </w:r>
      <w:r>
        <w:rPr>
          <w:sz w:val="28"/>
          <w:szCs w:val="28"/>
        </w:rPr>
        <w:t xml:space="preserve"> в пределах бюджетных ассигнований, предусмотренных в бюджете муниципального образования Северский район на указанные цели.».</w:t>
      </w:r>
    </w:p>
    <w:p w14:paraId="408AFC52" w14:textId="77777777" w:rsidR="001C6F81" w:rsidRDefault="00B03CB1">
      <w:pPr>
        <w:ind w:firstLine="708"/>
        <w:jc w:val="both"/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муни-ципального</w:t>
      </w:r>
      <w:proofErr w:type="spellEnd"/>
      <w:r>
        <w:rPr>
          <w:sz w:val="28"/>
          <w:szCs w:val="28"/>
        </w:rPr>
        <w:t xml:space="preserve"> образования Северский район от 17 декабря 2024 года № 2517 «О внесении изменений в постановление администрации муниципального образования Северский район от  26 августа 2024 года №1677 «Об утверждении порядка предоставления </w:t>
      </w:r>
      <w:r>
        <w:rPr>
          <w:rStyle w:val="a6"/>
          <w:color w:val="000000"/>
          <w:sz w:val="28"/>
          <w:szCs w:val="28"/>
        </w:rPr>
        <w:t>дополнительных мер социальной поддержки в муниципальном образовании Северский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район в виде единовременной денежной вы</w:t>
      </w:r>
      <w:r>
        <w:rPr>
          <w:rStyle w:val="a6"/>
          <w:color w:val="000000"/>
          <w:sz w:val="28"/>
          <w:szCs w:val="28"/>
        </w:rPr>
        <w:lastRenderedPageBreak/>
        <w:t xml:space="preserve">платы гражданам Российской </w:t>
      </w:r>
      <w:proofErr w:type="gramStart"/>
      <w:r>
        <w:rPr>
          <w:rStyle w:val="a6"/>
          <w:color w:val="000000"/>
          <w:sz w:val="28"/>
          <w:szCs w:val="28"/>
        </w:rPr>
        <w:t>Федерации,  заключившим</w:t>
      </w:r>
      <w:proofErr w:type="gramEnd"/>
      <w:r>
        <w:rPr>
          <w:rStyle w:val="a6"/>
          <w:color w:val="000000"/>
          <w:sz w:val="28"/>
          <w:szCs w:val="28"/>
        </w:rPr>
        <w:t xml:space="preserve"> контракт о прохождении военной службы </w:t>
      </w:r>
      <w:proofErr w:type="gramStart"/>
      <w:r>
        <w:rPr>
          <w:rStyle w:val="a6"/>
          <w:color w:val="000000"/>
          <w:sz w:val="28"/>
          <w:szCs w:val="28"/>
        </w:rPr>
        <w:t>в  Вооруженных</w:t>
      </w:r>
      <w:proofErr w:type="gramEnd"/>
      <w:r>
        <w:rPr>
          <w:rStyle w:val="a6"/>
          <w:color w:val="000000"/>
          <w:sz w:val="28"/>
          <w:szCs w:val="28"/>
        </w:rPr>
        <w:t xml:space="preserve"> Силах Российской Федерации в целях участия в специа</w:t>
      </w:r>
      <w:r>
        <w:rPr>
          <w:rStyle w:val="a6"/>
          <w:color w:val="000000"/>
          <w:sz w:val="28"/>
          <w:szCs w:val="28"/>
        </w:rPr>
        <w:t xml:space="preserve">льной военной операции через пункт отбора военного комиссариата Абинского и Северского районов Краснодарского края». </w:t>
      </w:r>
    </w:p>
    <w:p w14:paraId="2EFEB1E1" w14:textId="77777777" w:rsidR="001C6F81" w:rsidRDefault="00B03C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Финансовому управлению (</w:t>
      </w:r>
      <w:proofErr w:type="spellStart"/>
      <w:r>
        <w:rPr>
          <w:color w:val="000000"/>
          <w:sz w:val="28"/>
          <w:szCs w:val="28"/>
        </w:rPr>
        <w:t>Леуцкая</w:t>
      </w:r>
      <w:proofErr w:type="spellEnd"/>
      <w:r>
        <w:rPr>
          <w:color w:val="000000"/>
          <w:sz w:val="28"/>
          <w:szCs w:val="28"/>
        </w:rPr>
        <w:t xml:space="preserve"> К.В.) представить настоящее </w:t>
      </w:r>
      <w:proofErr w:type="gramStart"/>
      <w:r>
        <w:rPr>
          <w:color w:val="000000"/>
          <w:sz w:val="28"/>
          <w:szCs w:val="28"/>
        </w:rPr>
        <w:t>постановление 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правовое  управление</w:t>
      </w:r>
      <w:proofErr w:type="gramEnd"/>
      <w:r>
        <w:rPr>
          <w:color w:val="000000"/>
          <w:sz w:val="28"/>
          <w:szCs w:val="28"/>
        </w:rPr>
        <w:t xml:space="preserve"> в пятидневный срок со дня его </w:t>
      </w:r>
      <w:proofErr w:type="gramStart"/>
      <w:r>
        <w:rPr>
          <w:color w:val="000000"/>
          <w:sz w:val="28"/>
          <w:szCs w:val="28"/>
        </w:rPr>
        <w:t>принятия  для</w:t>
      </w:r>
      <w:proofErr w:type="gramEnd"/>
      <w:r>
        <w:rPr>
          <w:color w:val="000000"/>
          <w:sz w:val="28"/>
          <w:szCs w:val="28"/>
        </w:rPr>
        <w:t xml:space="preserve"> размещения на </w:t>
      </w:r>
      <w:proofErr w:type="gramStart"/>
      <w:r>
        <w:rPr>
          <w:color w:val="000000"/>
          <w:sz w:val="28"/>
          <w:szCs w:val="28"/>
        </w:rPr>
        <w:t>официальном  Интернет</w:t>
      </w:r>
      <w:proofErr w:type="gramEnd"/>
      <w:r>
        <w:rPr>
          <w:color w:val="000000"/>
          <w:sz w:val="28"/>
          <w:szCs w:val="28"/>
        </w:rPr>
        <w:t xml:space="preserve">-портале </w:t>
      </w:r>
      <w:proofErr w:type="gramStart"/>
      <w:r>
        <w:rPr>
          <w:color w:val="000000"/>
          <w:sz w:val="28"/>
          <w:szCs w:val="28"/>
        </w:rPr>
        <w:t>администрации 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 в разделе «Антикоррупционная экспертиза».</w:t>
      </w:r>
    </w:p>
    <w:p w14:paraId="7BFAC147" w14:textId="77777777" w:rsidR="001C6F81" w:rsidRDefault="00B03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военному комиссариату Абинского и Северского районов Краснодарского края (Черкашин В.В.) обеспечить направление информации, необходимой для предоставления указанной в пункте 1 настоящего постановления выплаты, по соответствующим запросам администрации муниципального образования Северский район.</w:t>
      </w:r>
    </w:p>
    <w:p w14:paraId="5DD5B801" w14:textId="77777777" w:rsidR="001C6F81" w:rsidRDefault="00B03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связям с общественностью (</w:t>
      </w:r>
      <w:proofErr w:type="spellStart"/>
      <w:r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опубликовать в средствах массовой информации.</w:t>
      </w:r>
    </w:p>
    <w:p w14:paraId="6B00D7E6" w14:textId="77777777" w:rsidR="001C6F81" w:rsidRDefault="00B03CB1">
      <w:pPr>
        <w:jc w:val="both"/>
      </w:pPr>
      <w:r>
        <w:rPr>
          <w:sz w:val="28"/>
          <w:szCs w:val="28"/>
        </w:rPr>
        <w:tab/>
        <w:t xml:space="preserve">6. Постановление вступает в силу </w:t>
      </w:r>
      <w:r>
        <w:rPr>
          <w:rFonts w:eastAsia="Calibri"/>
          <w:sz w:val="28"/>
          <w:szCs w:val="28"/>
        </w:rPr>
        <w:t>на следующий день после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1 июня 2025 года.</w:t>
      </w:r>
    </w:p>
    <w:p w14:paraId="1A679515" w14:textId="77777777" w:rsidR="001C6F81" w:rsidRDefault="001C6F81">
      <w:pPr>
        <w:jc w:val="both"/>
        <w:rPr>
          <w:sz w:val="28"/>
          <w:szCs w:val="28"/>
        </w:rPr>
      </w:pPr>
    </w:p>
    <w:p w14:paraId="12CF0A4B" w14:textId="77777777" w:rsidR="001C6F81" w:rsidRDefault="001C6F81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55"/>
        <w:gridCol w:w="3660"/>
        <w:gridCol w:w="3124"/>
      </w:tblGrid>
      <w:tr w:rsidR="001C6F81" w14:paraId="2C01BBBD" w14:textId="77777777">
        <w:trPr>
          <w:trHeight w:val="1582"/>
        </w:trPr>
        <w:tc>
          <w:tcPr>
            <w:tcW w:w="2855" w:type="dxa"/>
            <w:vAlign w:val="bottom"/>
          </w:tcPr>
          <w:p w14:paraId="2BCA938C" w14:textId="77777777" w:rsidR="001C6F81" w:rsidRDefault="00B03CB1">
            <w:pPr>
              <w:jc w:val="both"/>
            </w:pPr>
            <w:r>
              <w:rPr>
                <w:sz w:val="28"/>
                <w:szCs w:val="28"/>
              </w:rPr>
              <w:t>Исполняющий</w:t>
            </w:r>
          </w:p>
          <w:p w14:paraId="158B3376" w14:textId="77777777" w:rsidR="001C6F81" w:rsidRDefault="00B03CB1">
            <w:pPr>
              <w:jc w:val="both"/>
            </w:pPr>
            <w:r>
              <w:rPr>
                <w:sz w:val="28"/>
                <w:szCs w:val="28"/>
              </w:rPr>
              <w:t>обязанности главы</w:t>
            </w:r>
          </w:p>
          <w:p w14:paraId="1841E1EE" w14:textId="77777777" w:rsidR="001C6F81" w:rsidRDefault="00B03CB1">
            <w:pPr>
              <w:jc w:val="both"/>
            </w:pPr>
            <w:r>
              <w:rPr>
                <w:sz w:val="28"/>
                <w:szCs w:val="28"/>
              </w:rPr>
              <w:t>муниципального</w:t>
            </w:r>
          </w:p>
          <w:p w14:paraId="32851372" w14:textId="77777777" w:rsidR="001C6F81" w:rsidRDefault="00B03CB1">
            <w:pPr>
              <w:jc w:val="both"/>
            </w:pPr>
            <w:r>
              <w:rPr>
                <w:sz w:val="28"/>
                <w:szCs w:val="28"/>
              </w:rPr>
              <w:t>образования Северский муниципальный район</w:t>
            </w:r>
          </w:p>
          <w:p w14:paraId="3647C7CB" w14:textId="77777777" w:rsidR="001C6F81" w:rsidRDefault="00B03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  <w:tc>
          <w:tcPr>
            <w:tcW w:w="3660" w:type="dxa"/>
          </w:tcPr>
          <w:p w14:paraId="7AC8863E" w14:textId="77777777" w:rsidR="001C6F81" w:rsidRDefault="00B03CB1">
            <w:pPr>
              <w:ind w:left="-108"/>
              <w:rPr>
                <w:color w:val="FF0000"/>
                <w:sz w:val="24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3124" w:type="dxa"/>
            <w:vAlign w:val="bottom"/>
          </w:tcPr>
          <w:p w14:paraId="79D2EE02" w14:textId="77777777" w:rsidR="001C6F81" w:rsidRDefault="00B03CB1">
            <w:pPr>
              <w:ind w:left="-242" w:right="-108"/>
              <w:jc w:val="right"/>
            </w:pPr>
            <w:bookmarkStart w:id="3" w:name="SIGNERNAME1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Авто</w:t>
            </w:r>
            <w:r>
              <w:rPr>
                <w:color w:val="000000"/>
                <w:sz w:val="28"/>
                <w:szCs w:val="28"/>
              </w:rPr>
              <w:t>_Ф.И.О</w:t>
            </w:r>
            <w:proofErr w:type="spellEnd"/>
            <w:r>
              <w:rPr>
                <w:color w:val="000000"/>
                <w:sz w:val="28"/>
                <w:szCs w:val="28"/>
              </w:rPr>
              <w:t>.]</w:t>
            </w:r>
            <w:bookmarkEnd w:id="3"/>
          </w:p>
        </w:tc>
      </w:tr>
    </w:tbl>
    <w:p w14:paraId="598C029F" w14:textId="77777777" w:rsidR="001C6F81" w:rsidRDefault="001C6F81">
      <w:pPr>
        <w:shd w:val="clear" w:color="auto" w:fill="FFFFFF"/>
        <w:jc w:val="both"/>
      </w:pPr>
    </w:p>
    <w:sectPr w:rsidR="001C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397" w:left="1701" w:header="964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D4AB" w14:textId="77777777" w:rsidR="00B03CB1" w:rsidRDefault="00B03CB1">
      <w:r>
        <w:separator/>
      </w:r>
    </w:p>
  </w:endnote>
  <w:endnote w:type="continuationSeparator" w:id="0">
    <w:p w14:paraId="35C84E07" w14:textId="77777777" w:rsidR="00B03CB1" w:rsidRDefault="00B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901B" w14:textId="77777777" w:rsidR="00B03CB1" w:rsidRDefault="00B03CB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08DF" w14:textId="77777777" w:rsidR="00B03CB1" w:rsidRDefault="00B03CB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5BFA" w14:textId="77777777" w:rsidR="00B03CB1" w:rsidRDefault="00B03CB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50AD" w14:textId="77777777" w:rsidR="00B03CB1" w:rsidRDefault="00B03CB1">
      <w:r>
        <w:separator/>
      </w:r>
    </w:p>
  </w:footnote>
  <w:footnote w:type="continuationSeparator" w:id="0">
    <w:p w14:paraId="3232D390" w14:textId="77777777" w:rsidR="00B03CB1" w:rsidRDefault="00B0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422F" w14:textId="77777777" w:rsidR="00B03CB1" w:rsidRDefault="00B03C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BB1C" w14:textId="77777777" w:rsidR="001C6F81" w:rsidRDefault="00B03CB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05E0D84" w14:textId="77777777" w:rsidR="001C6F81" w:rsidRDefault="001C6F8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C6F81" w14:paraId="5A37DCBE" w14:textId="77777777">
      <w:trPr>
        <w:trHeight w:hRule="exact" w:val="1134"/>
      </w:trPr>
      <w:tc>
        <w:tcPr>
          <w:tcW w:w="9639" w:type="dxa"/>
        </w:tcPr>
        <w:p w14:paraId="1E1D043A" w14:textId="7E806E1E" w:rsidR="001C6F81" w:rsidRPr="00B03CB1" w:rsidRDefault="00B03CB1" w:rsidP="00B03CB1">
          <w:pPr>
            <w:ind w:right="-108"/>
            <w:rPr>
              <w:b/>
              <w:bCs/>
            </w:rPr>
          </w:pPr>
          <w:r w:rsidRPr="00B03CB1">
            <w:rPr>
              <w:b/>
              <w:bCs/>
              <w:noProof/>
              <w:sz w:val="28"/>
              <w:szCs w:val="28"/>
            </w:rPr>
            <w:t>ПРОЕКТ</w:t>
          </w:r>
        </w:p>
      </w:tc>
    </w:tr>
    <w:tr w:rsidR="001C6F81" w14:paraId="080C62A1" w14:textId="77777777">
      <w:trPr>
        <w:trHeight w:val="1134"/>
      </w:trPr>
      <w:tc>
        <w:tcPr>
          <w:tcW w:w="9639" w:type="dxa"/>
        </w:tcPr>
        <w:p w14:paraId="2C1C3D4A" w14:textId="77777777" w:rsidR="001C6F81" w:rsidRDefault="001C6F81">
          <w:pPr>
            <w:pStyle w:val="1"/>
            <w:snapToGrid w:val="0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526818AC" w14:textId="77777777" w:rsidR="001C6F81" w:rsidRDefault="00B03CB1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АДМИНИСТРАЦИЯ МУНИЦИПАЛЬНОГО ОБРАЗОВАНИЯ</w:t>
          </w:r>
        </w:p>
        <w:p w14:paraId="7E8761B0" w14:textId="77777777" w:rsidR="001C6F81" w:rsidRDefault="00B03CB1">
          <w:pPr>
            <w:jc w:val="center"/>
            <w:rPr>
              <w:b/>
              <w:sz w:val="12"/>
              <w:szCs w:val="12"/>
            </w:rPr>
          </w:pPr>
          <w:r>
            <w:rPr>
              <w:b/>
              <w:sz w:val="28"/>
              <w:szCs w:val="24"/>
            </w:rPr>
            <w:t>СЕВЕРСКИЙ РАЙОН</w:t>
          </w:r>
        </w:p>
        <w:p w14:paraId="2ABB89A9" w14:textId="77777777" w:rsidR="001C6F81" w:rsidRDefault="001C6F81">
          <w:pPr>
            <w:jc w:val="center"/>
            <w:rPr>
              <w:b/>
              <w:sz w:val="12"/>
              <w:szCs w:val="12"/>
            </w:rPr>
          </w:pPr>
        </w:p>
        <w:p w14:paraId="779CE172" w14:textId="77777777" w:rsidR="001C6F81" w:rsidRDefault="001C6F81">
          <w:pPr>
            <w:jc w:val="center"/>
            <w:rPr>
              <w:b/>
              <w:sz w:val="8"/>
              <w:szCs w:val="8"/>
            </w:rPr>
          </w:pPr>
        </w:p>
        <w:p w14:paraId="5881D670" w14:textId="77777777" w:rsidR="001C6F81" w:rsidRDefault="00B03CB1">
          <w:pPr>
            <w:keepNext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5E306918" w14:textId="77777777" w:rsidR="001C6F81" w:rsidRDefault="001C6F81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5E37"/>
    <w:multiLevelType w:val="multilevel"/>
    <w:tmpl w:val="6EA2D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9A34D0"/>
    <w:multiLevelType w:val="multilevel"/>
    <w:tmpl w:val="B060C54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10079646">
    <w:abstractNumId w:val="1"/>
  </w:num>
  <w:num w:numId="2" w16cid:durableId="138340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81"/>
    <w:rsid w:val="001C6F81"/>
    <w:rsid w:val="00A53AA2"/>
    <w:rsid w:val="00B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5A7C3"/>
  <w15:docId w15:val="{8EC5343A-CB4E-4DA7-A2EB-82D5757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NSimSun" w:hAnsi="Calibri Light" w:cs="Mangal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libri Light" w:eastAsia="NSimSun" w:hAnsi="Calibri Light" w:cs="Mangal"/>
      <w:color w:val="2E74B5"/>
      <w:sz w:val="26"/>
      <w:szCs w:val="2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a6">
    <w:name w:val="Цветовое выделение для Текст"/>
    <w:qFormat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Company>ДИО КК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2020-02-19T14:26:00Z</cp:lastPrinted>
  <dcterms:created xsi:type="dcterms:W3CDTF">2025-06-03T14:29:00Z</dcterms:created>
  <dcterms:modified xsi:type="dcterms:W3CDTF">2025-06-03T14:29:00Z</dcterms:modified>
  <dc:language>ru-RU</dc:language>
</cp:coreProperties>
</file>